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Pictures/1000000000000186000001DAECD2F4CE.png"/>
  <manifest:file-entry manifest:media-type="image/jpeg" manifest:full-path="Pictures/10000000000000EE000000522B4EA368.jpg"/>
  <manifest:file-entry manifest:media-type="text/xml" manifest:full-path="content.xml"/>
  <manifest:file-entry manifest:media-type="application/rdf+xml" manifest:full-path="manifest.rdf"/>
  <manifest:file-entry manifest:media-type="text/xml" manifest:full-path="styles.xml"/>
  <manifest:file-entry manifest:media-type="text/xml" manifest:full-path="meta.xml"/>
  <manifest:file-entry manifest:media-type="" manifest:full-path="Thumbnails/thumbnail.png"/>
  <manifest:file-entry manifest:media-type="text/xml" manifest:full-path="setting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field="urn:openoffice:names:experimental:ooo-ms-interop:xmlns:field:1.0" office:version="1.2">
  <office:scripts/>
  <office:font-face-decls>
    <style:font-face style:name="Mangal1" svg:font-family="Mangal"/>
    <style:font-face style:name="Arial1" svg:font-family="Arial"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Arial2" svg:font-family="Arial" style:font-family-generic="system" style:font-pitch="variable"/>
    <style:font-face style:name="Mangal" svg:font-family="Mangal" style:font-family-generic="system" style:font-pitch="variable"/>
    <style:font-face style:name="SimSun" svg:font-family="SimSun" style:font-family-generic="system" style:font-pitch="variable"/>
    <style:font-face style:name="Tahoma1" svg:font-family="Tahoma" style:font-family-generic="system" style:font-pitch="variable"/>
    <style:font-face style:name="Times New Roman1" svg:font-family="'Times New Roman'" style:font-family-generic="system" style:font-pitch="variable"/>
  </office:font-face-decls>
  <office:automatic-styles>
    <style:style style:name="P1" style:family="paragraph" style:parent-style-name="Standard">
      <style:text-properties style:font-name="Arial1" fo:font-size="10pt" fo:language="es" fo:country="ES" style:font-size-asian="10pt" style:font-name-complex="Arial2" style:font-size-complex="10pt"/>
    </style:style>
    <style:style style:name="P2" style:family="paragraph" style:parent-style-name="Standard">
      <style:paragraph-properties fo:text-align="center" style:justify-single-word="false"/>
    </style:style>
    <style:style style:name="P3" style:family="paragraph" style:parent-style-name="Standard">
      <style:paragraph-properties fo:margin-left="1.884cm" fo:margin-right="0cm" fo:text-indent="0cm" style:auto-text-indent="false"/>
    </style:style>
    <style:style style:name="P4" style:family="paragraph" style:parent-style-name="Standard">
      <style:paragraph-properties fo:margin-left="1.249cm" fo:margin-right="0cm" fo:text-indent="0cm" style:auto-text-indent="false"/>
    </style:style>
    <style:style style:name="P5" style:family="paragraph" style:parent-style-name="Standard" style:master-page-name="Standard">
      <style:paragraph-properties style:page-number="auto"/>
      <style:text-properties style:font-name="Arial1" fo:font-size="10pt" fo:language="es" fo:country="ES" style:font-size-asian="10pt" style:font-name-complex="Arial2" style:font-size-complex="10pt"/>
    </style:style>
    <style:style style:name="P6" style:family="paragraph" style:parent-style-name="Standard">
      <style:paragraph-properties fo:background-color="transparent" style:shadow="none">
        <style:tab-stops/>
        <style:background-image/>
      </style:paragraph-properties>
    </style:style>
    <style:style style:name="P7" style:family="paragraph" style:parent-style-name="List_20_Paragraph" style:list-style-name="WWNum1"/>
    <style:style style:name="P8" style:family="paragraph" style:parent-style-name="List_20_Paragraph" style:list-style-name="WWNum2"/>
    <style:style style:name="P9" style:family="paragraph" style:parent-style-name="List_20_Paragraph" style:list-style-name="WWNum3"/>
    <style:style style:name="P10" style:family="paragraph" style:parent-style-name="List_20_Paragraph">
      <style:paragraph-properties fo:margin-left="1.249cm" fo:margin-right="0cm" fo:text-indent="0cm" style:auto-text-indent="false"/>
    </style:style>
    <style:style style:name="P11" style:family="paragraph" style:parent-style-name="List_20_Paragraph" style:list-style-name="WWNum1">
      <style:paragraph-properties fo:margin-left="1.249cm" fo:margin-right="0cm" fo:text-indent="0cm" style:auto-text-indent="false"/>
    </style:style>
    <style:style style:name="P12" style:family="paragraph">
      <style:paragraph-properties fo:text-align="center"/>
      <style:text-properties fo:font-size="18pt"/>
    </style:style>
    <style:style style:name="T1" style:family="text">
      <style:text-properties style:font-name="Arial1" fo:font-size="10pt" style:font-size-asian="10pt" style:font-name-complex="Arial2" style:font-size-complex="10pt"/>
    </style:style>
    <style:style style:name="T2" style:family="text">
      <style:text-properties style:font-name="Arial1" fo:font-size="10pt" fo:language="nl" fo:country="BE" style:font-size-asian="10pt" style:language-asian="nl" style:country-asian="BE" style:font-name-complex="Arial2" style:font-size-complex="10pt"/>
    </style:style>
    <style:style style:name="T3" style:family="text">
      <style:text-properties style:font-name="Arial1" fo:font-size="10pt" fo:language="es" fo:country="ES" style:font-size-asian="10pt" style:font-name-complex="Arial2" style:font-size-complex="10pt"/>
    </style:style>
    <style:style style:name="T4" style:family="text">
      <style:text-properties style:font-name="Arial1" fo:font-size="10pt" fo:language="es" fo:country="ES" fo:font-weight="bold" style:font-size-asian="10pt" style:font-weight-asian="bold" style:font-name-complex="Arial2" style:font-size-complex="10pt" style:font-weight-complex="bold"/>
    </style:style>
    <style:style style:name="T5" style:family="text">
      <style:text-properties style:font-name="Arial1" fo:font-size="10pt" fo:language="en" fo:country="US" style:font-size-asian="10pt" style:font-name-complex="Arial2" style:font-size-complex="10pt"/>
    </style:style>
    <style:style style:name="T6" style:family="text">
      <style:text-properties style:font-name="Arial1" fo:font-size="14pt" fo:language="es" fo:country="ES" style:font-size-asian="14pt" style:font-name-complex="Arial2" style:font-size-complex="14pt"/>
    </style:style>
    <style:style style:name="T7" style:family="text">
      <style:text-properties style:font-name="Arial1" fo:language="es" fo:country="ES" style:font-name-complex="Arial2"/>
    </style:style>
    <style:style style:name="T8" style:family="text">
      <style:text-properties style:font-name="Arial1" fo:language="es" fo:country="ES" fo:font-weight="bold" style:font-weight-asian="bold" style:font-name-complex="Arial2" style:font-weight-complex="bold"/>
    </style:style>
    <style:style style:name="T9" style:family="text">
      <style:text-properties style:font-name="Arial1" fo:font-size="10.5pt" fo:language="es" fo:country="ES" fo:font-weight="bold" style:font-size-asian="10.5pt" style:font-weight-asian="bold" style:font-name-complex="Arial2" style:font-size-complex="10.5pt" style:font-weight-complex="bold"/>
    </style:style>
    <style:style style:name="T10" style:family="text">
      <style:text-properties style:font-name="Arial1" fo:font-size="6pt" fo:language="nl" fo:country="BE" style:font-size-asian="6pt" style:language-asian="nl" style:country-asian="BE" style:font-name-complex="Arial2" style:font-size-complex="6pt"/>
    </style:style>
    <style:style style:name="T11" style:family="text">
      <style:text-properties style:font-name="Arial1" fo:font-size="11pt" fo:language="es" fo:country="ES" fo:font-weight="bold" style:font-size-asian="11pt" style:font-weight-asian="bold" style:font-name-complex="Arial2" style:font-size-complex="11pt" style:font-weight-complex="bold"/>
    </style:style>
    <style:style style:name="T12" style:family="text">
      <style:text-properties style:font-name="Arial1" fo:font-size="12pt" fo:language="es" fo:country="ES" fo:font-weight="bold" style:font-size-asian="12pt" style:font-weight-asian="bold" style:font-name-complex="Arial2" style:font-size-complex="12pt" style:font-weight-complex="bold"/>
    </style:style>
    <style:style style:name="T13" style:family="text">
      <style:text-properties style:font-name="Arial" fo:font-size="10pt" fo:language="es" fo:country="ES" style:font-size-asian="10pt" style:font-size-complex="10pt"/>
    </style:style>
    <style:style style:name="fr1" style:family="graphic" style:parent-style-name="Graphics">
      <style:graphic-properties style:vertical-pos="from-top" fo:padding="0cm" fo:border="none" style:mirror="none" fo:clip="rect(0cm, 0cm, 0cm, 0cm)" draw:luminance="0%" draw:contrast="0%" draw:red="0%" draw:green="0%" draw:blue="0%" draw:gamma="100%" draw:color-inversion="false" draw:image-opacity="100%" draw:color-mode="standard"/>
    </style:style>
    <style:style style:name="gr1" style:family="graphic">
      <style:graphic-properties draw:stroke="none" svg:stroke-width="0cm" draw:fill="none" draw:textarea-horizontal-align="center" draw:textarea-vertical-align="middle" draw:auto-grow-height="false" fo:padding-top="0.125cm" fo:padding-bottom="0.125cm" fo:padding-left="0.25cm" fo:padding-right="0.25cm" fo:wrap-option="wrap" draw:color-mode="standard" draw:luminance="0%" draw:contrast="0%" draw:gamma="100%" draw:red="0%" draw:green="0%" draw:blue="0%" fo:clip="rect(0cm, 0cm, 0cm, 0cm)" draw:image-opacity="100%" style:mirror="none" style:run-through="background" style:vertical-pos="from-top" style:vertical-rel="page" style:horizontal-pos="from-left" style:horizontal-rel="paragraph" draw:wrap-influence-on-position="once-concurrent" style:flow-with-text="false"/>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s>
      <draw:frame text:anchor-type="page" text:anchor-page-number="0" draw:z-index="0" draw:name="PEP-logo-final.png" draw:style-name="gr1" draw:text-style-name="P12" svg:width="3.216cm" svg:height="3.91cm" svg:x="0cm" svg:y="0cm">
        <draw:image xlink:href="Pictures/1000000000000186000001DAECD2F4CE.png" xlink:type="simple" xlink:show="embed" xlink:actuate="onLoad">
          <text:p/>
        </draw:image>
      </draw:frame>
      <draw:frame text:anchor-type="page" text:anchor-page-number="0" draw:z-index="1" draw:name="cidseLogo.jpg" draw:style-name="gr1" draw:text-style-name="P12" svg:width="5.979cm" svg:height="2.059cm" svg:x="0cm" svg:y="0cm">
        <draw:image xlink:href="Pictures/10000000000000EE000000522B4EA368.jpg" xlink:type="simple" xlink:show="embed" xlink:actuate="onLoad">
          <text:p/>
        </draw:image>
      </draw:frame>
      <text:p text:style-name="P5"/>
      <text:p text:style-name="P1">
        <draw:frame draw:style-name="fr1" text:anchor-type="as-char" svg:y="-4.627cm" svg:width="5.98cm" svg:height="2.06cm" draw:z-index="2">
          <draw:image xlink:href="Pictures/10000000000000EE000000522B4EA368.jpg" xlink:type="simple" xlink:show="embed" xlink:actuate="onLoad"/>
        </draw:frame>
        <draw:frame draw:style-name="fr1" draw:name="Grafik1" text:anchor-type="as-char" svg:y="-5.399cm" svg:width="3.201cm" svg:height="3.891cm" draw:z-index="3">
          <draw:image xlink:href="Pictures/1000000000000186000001DAECD2F4CE.png" xlink:type="simple" xlink:show="embed" xlink:actuate="onLoad"/>
        </draw:frame>
      </text:p>
      <text:p text:style-name="P6">
        <text:span text:style-name="T11">I</text:span>
        <text:span text:style-name="T9">nforme para el Grupo de Monitoreo sobre las relaciones comerciales entre la UE y Colombia/Perú.</text:span>
      </text:p>
      <text:p text:style-name="P2">
        <text:span text:style-name="T9">Documentación complementaria para el seguimiento a la implementación de la Hoja de Ruta sobre Medio Ambiente y Derechos Humanos del Perú</text:span>
      </text:p>
      <text:list xml:id="list4013799122134569126" text:style-name="WWNum1">
        <text:list-item>
          <text:p text:style-name="P7">
            <text:span text:style-name="T4">La industria petrolera en el Departamento de Loreto</text:span>
            <text:span text:style-name="T3">.</text:span>
          </text:p>
        </text:list-item>
      </text:list>
      <text:list xml:id="list6527629540196694948" text:style-name="WWNum2">
        <text:list-item>
          <text:p text:style-name="P8">
            <text:span text:style-name="T3">
              La situación actual y la proyección futura de concesiones para la exploración y explotación petrolera en el Departamento de Loreto en la Amazonía es muy ilustrativo de la superposición entre estas concesiones y áreas protegidas naturales y territorios indígenas. 
              <text:s/>
              La misma situación se presenta para las concesiones mineras en los otros departamentos del Perú. Esta conflictividad en el uso del territorio demuestra la falta de una política consistente de ordenamiento territorial (land use mapping).
            </text:span>
          </text:p>
        </text:list-item>
      </text:list>
      <text:p text:style-name="P3">
        <text:span text:style-name="T3">
          Una informe reciente sobre la actividad petrolera en el Loreto presenta mapas y datos precisos sobre las concesiones y la superposición con áreas protegidas. 
          <text:s/>
          El estudio da además sugerencias muy concretas para reducir los impactos negativos, dando prioridad a una estricta delimitación de futuros áreas para concesiones petroleras en base a criterios ambientales y de derechos de la población indígena. 
          <text:s text:c="4"/>
        </text:span>
      </text:p>
      <text:p text:style-name="P3">
        <text:span text:style-name="T5">Potential of Best Practice to Reduce Impacts from Oil and Gas Projects in the Amazon (Matt Finer at.al.) </text:span>
        <text:a xlink:type="simple" xlink:href="http://www.plosone.org/article/info%3Adoi%2F10.1371%2Fjournal.pone.0063022">
          <text:span text:style-name="T1">http://www.plosone.org/article/info%3Adoi%2F10.1371%2Fjournal.pone.0063022</text:span>
        </text:a>
      </text:p>
      <text:list xml:id="list38443372" text:continue-numbering="true" text:style-name="WWNum2">
        <text:list-item>
          <text:p text:style-name="P8">
            <text:span text:style-name="T3">
              Recientemente la empresa Perenco 
              <text:s/>
              inició actividades de extracción de petróleo en el Bloque 67.
            </text:span>
          </text:p>
        </text:list-item>
      </text:list>
      <text:p text:style-name="P3">
        <text:span text:style-name="T3">
          La empresa Perenco es de propiedad Francesa-Inglesa-Koreana. La actividad petrolera en este lote ha sido fuertemente cuestionada por organizaciones de Derechos Humanos por la presencia en esta zona de pueblos indígenas no contactados. 
          <text:s/>
          El siguiente artículo del periódico inglés ‘The Guardian’ relata el desencuentro entre la empresa Perenco y las organizaciones Peruanas de Derechos Humanos y la supuesta manipulación de información de estudios por parte de la empresa con el objeto de 
        </text:span>
        <text:bookmark text:name="_GoBack"/>
        <text:span text:style-name="T3">desmentir la presencia de pueblos indígenas no contactados en la zona.</text:span>
      </text:p>
      <text:p text:style-name="P3">
        <text:a xlink:type="simple" xlink:href="http://www.theguardian.com/environment/2013/jul/30/forests-energy">
          <text:span text:style-name="T3">http://www.theguardian.com/environment/2013/jul/30/forests-energy</text:span>
        </text:a>
      </text:p>
      <text:list xml:id="list38438584" text:continue-list="list4013799122134569126" text:style-name="WWNum1">
        <text:list-item>
          <text:p text:style-name="P7">
            <text:span text:style-name="T4">Criminalización de la protesta social en relación a conflictos mineros</text:span>
          </text:p>
        </text:list-item>
      </text:list>
      <text:list xml:id="list3580593866315999847" text:style-name="WWNum3">
        <text:list-item>
          <text:p text:style-name="P9">
            <text:span text:style-name="T3">
              En documento adjunto se encuentra un informe reciente sobre Derechos Humanos y la Conflictividad Social relacionado con el sector minero en el Perú, elaborado por la ONG FEDEPAZ.Según el último reporte sobre conflictos sociales elaborado por la Defensoría del Pueblo, al mes de enero de 2014 existían a nivel nacional 213 conflictos, de los cuales 63,80% (136 casos) tenían un origen socio ambiental. Siendo el 75,00% (102 casos) de esos conflictos socio ambientales originados por actividad extractiva minera y, 13,20% originados por actividad hidrocarburífera, (18 casos).El documento de FEDEPAZ demuestra como 
              <text:s/>
              el Estado Peruano en los últimos años ha ido introduciendo nuevas normas permitiendo a las autoridades calificar todo acto de legítima protesta social como un acto delictivo y como tal priorizar la fuerza y el uso indebido del derecho penal en la represión de dichas protestas sociales.
            </text:span>
          </text:p>
        </text:list-item>
        <text:list-item>
          <text:p text:style-name="P9">
            <text:span text:style-name="T3">
              El informe de CIDSE titulado “La criminalización de la protesta social en torno de la industria extractiva en América latina” describe los nuevos instrumentos jurídicos que se están aplicando en varios países de América Latina para enfrentar a las protestas sociales en torno a las industrias extractivas. 
              <text:s/>
              El informe contiene varios ejemplos y referencias al Perú. Está disponible en inglés y en español.
            </text:span>
            <text:a xlink:type="simple" xlink:href="http://www.cidse.org/content/publications/business-a-human-rights/extractive-industries-in-latin-america/criminalisation_social_protest_latin_america.html">http://www.cidse.org/content/publications/business-a-human-rights/extractive-industries-in-latin-america/criminalisation_social_protest_latin_america.html</text:a>
          </text:p>
        </text:list-item>
      </text:list>
      <text:list xml:id="list38427115" text:continue-list="list38438584" text:style-name="WWNum1">
        <text:list-item>
          <text:p text:style-name="P11">
            <text:span text:style-name="T3">I</text:span>
            <text:span text:style-name="T4">mpacto ambiental de la minería : La mina Condoraque</text:span>
          </text:p>
        </text:list-item>
      </text:list>
      <text:p text:style-name="P10">
        <text:span text:style-name="T3">
          Desde hace más de 30 años se extrae Tungsteno de la mina Condoraque. 
          <text:s/>
          Toda la producción se exporta a Estados Unidos, Europa y Japón. 
          <text:s/>
          El agua de la zona está fuertemente contaminada, conteniendo 
          <text:s/>
          altas concentraciones de cadmio, cobre, plomo y zinc que exceden los estándares de calidad ambiental. El sitio minero es uno de los lugares más contaminadas de todo el Perú. 
          <text:s/>
          A pesar de reclamos de la población por los severos impactos de la contaminación sobre la salud humana y salud animal durante ya muchos años e inclusive la existencia de un plan de remediación aprobado por una Resolución Ministerial en 2009, hasta ahora la empresa minera aún no ha iniciado las actividades de remediación ambiental.
        </text:span>
      </text:p>
      <text:p text:style-name="P4">
        <text:span text:style-name="T3">
          Artículo en español de la Red Muqui, una plataforma de ONG Peruanas sobre el impacto ambiental de la minería. 
          <text:s/>
        </text:span>
        <text:a xlink:type="simple" xlink:href="http://www.muqui.org/adjuntos/SUPLE_MINERIA_DE_ALTO_IMPACTO.pdf">http://www.muqui.org/adjuntos/SUPLE_MINERIA_DE_ALTO_IMPACTO.pdf</text:a>
      </text:p>
      <text:p text:style-name="P4">
        <text:span text:style-name="T3">Artículo en francés de la ONG Belga Justice &amp; Paix. </text:span>
        <text:a xlink:type="simple" xlink:href="http://www.justicepaix.be/IMG/pdf/2013_Analyse_Condoraque_-_les_consequences_de_l_activite_miniere_sur_l_eau_au_Perou.pdf">
          <text:span text:style-name="T13">http://www.justicepaix.be/IMG/pdf/2013_Analyse_Condoraque_-_les_consequences_de_l_activite_miniere_sur_l_eau_au_Perou.pdf</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Koen Warmenbol</meta:initial-creator>
    <dc:creator>jimi </dc:creator>
    <meta:editing-cycles>20</meta:editing-cycles>
    <meta:creation-date>2014-03-20T11:19:00</meta:creation-date>
    <dc:date>2014-03-25T18:27:30.32</dc:date>
    <meta:editing-duration>PT5M50S</meta:editing-duration>
    <meta:generator>OpenOffice.org/3.4.1$Win32 OpenOffice.org_project/341m1$Build-9593</meta:generator>
    <meta:printed-by>jimi </meta:printed-by>
    <meta:print-date>2014-03-25T18:27:10.92</meta:print-date>
    <meta:document-statistic meta:table-count="0" meta:image-count="2" meta:object-count="0" meta:page-count="1" meta:paragraph-count="17" meta:word-count="670" meta:character-count="4736"/>
    <meta:user-defined meta:name="AppVersion">14.0000</meta:user-defined>
    <meta:user-defined meta:name="Company">11.11.11</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87940437.dotm"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int">0</config:config-item>
      <config:config-item config:name="ViewAreaLeft" config:type="int">0</config:config-item>
      <config:config-item config:name="ViewAreaWidth" config:type="int">25878</config:config-item>
      <config:config-item config:name="ViewAreaHeight" config:type="int">10744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12730</config:config-item>
          <config:config-item config:name="ViewTop" config:type="int">2122</config:config-item>
          <config:config-item config:name="VisibleLeft" config:type="int">0</config:config-item>
          <config:config-item config:name="VisibleTop" config:type="int">0</config:config-item>
          <config:config-item config:name="VisibleRight" config:type="int">25876</config:config-item>
          <config:config-item config:name="VisibleBottom" config:type="int">10742</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AddParaSpacingToTableCells" config:type="boolean">true</config:config-item>
      <config:config-item config:name="PrintPaperFromSetup" config:type="boolean">false</config:config-item>
      <config:config-item config:name="IsKernAsianPunctuation" config:type="boolean">false</config:config-item>
      <config:config-item config:name="PrintReversed" config:type="boolean">false</config:config-item>
      <config:config-item config:name="LinkUpdateMode" config:type="short">1</config:config-item>
      <config:config-item config:name="DoNotCaptureDrawObjsOnPage" config:type="boolean">false</config:config-item>
      <config:config-item config:name="SaveVersionOnClose" config:type="boolean">false</config:config-item>
      <config:config-item config:name="PrintEmptyPages" config:type="boolean">true</config:config-item>
      <config:config-item config:name="PrintSingleJobs" config:type="boolean">false</config:config-item>
      <config:config-item config:name="AllowPrintJobCancel" config:type="boolean">true</config:config-item>
      <config:config-item config:name="AddFrameOffsets" config:type="boolean">false</config:config-item>
      <config:config-item config:name="PrintLeftPages" config:type="boolean">true</config:config-item>
      <config:config-item config:name="PrintTables" config:type="boolean">true</config:config-item>
      <config:config-item config:name="ProtectForm" config:type="boolean">false</config:config-item>
      <config:config-item config:name="ChartAutoUpdate" config:type="boolean">true</config:config-item>
      <config:config-item config:name="PrintControls" config:type="boolean">true</config:config-item>
      <config:config-item config:name="PrinterSetup" config:type="base64Binary">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AAAAAAEAAABCUkxITDA3QS5ETEwAAAAAAAAAAAEAAAAAAAAAAAAAAAAAAAAAAAAAAAAAAAAAAAAAAAAAAAAAAAAAAAAAAAAAAAAAAAAAAAAAAAAAAAAAAAAAAAAAAAAAAAAAAAAAAAAAAAAAAAAAAAAAAAAAAAAAAAAAAAAAAAAAAAAAAAAAAAAAAAAAAAAAAAAAAAAAAAAAAAAAAAAAAAAAAAAAAAAARU9TQxIAQ09NUEFUX0RVUExFWF9NT0RFCgBEVVBMRVhfT0ZG</config:config-item>
      <config:config-item config:name="CurrentDatabaseDataSource" config:type="string"/>
      <config:config-item config:name="LoadReadonly" config:type="boolean">false</config:config-item>
      <config:config-item config:name="CurrentDatabaseCommand" config:type="string"/>
      <config:config-item config:name="ConsiderTextWrapOnObjPos" config:type="boolean">false</config:config-item>
      <config:config-item config:name="ApplyUserData" config:type="boolean">true</config:config-item>
      <config:config-item config:name="AddParaTableSpacing" config:type="boolean">false</config:config-item>
      <config:config-item config:name="FieldAutoUpdate" config:type="boolean">true</config:config-item>
      <config:config-item config:name="IgnoreFirstLineIndentInNumbering" config:type="boolean">false</config:config-item>
      <config:config-item config:name="TabsRelativeToIndent" config:type="boolean">false</config:config-item>
      <config:config-item config:name="IgnoreTabsAndBlanksForLineCalculation" config:type="boolean">false</config:config-item>
      <config:config-item config:name="PrintAnnotationMode" config:type="short">0</config:config-item>
      <config:config-item config:name="AddParaTableSpacingAtStart" config:type="boolean">true</config:config-item>
      <config:config-item config:name="UseOldPrinterMetrics" config:type="boolean">false</config:config-item>
      <config:config-item config:name="TableRowKeep" config:type="boolean">false</config:config-item>
      <config:config-item config:name="PrinterName" config:type="string">Brother HL-2140 series</config:config-item>
      <config:config-item config:name="PrintFaxName" config:type="string"/>
      <config:config-item config:name="UnxForceZeroExtLeading" config:type="boolean">false</config:config-item>
      <config:config-item config:name="PrintTextPlaceholder" config:type="boolean">false</config:config-item>
      <config:config-item config:name="DoNotJustifyLinesWithManualBreak" config:type="boolean">false</config:config-item>
      <config:config-item config:name="PrintRightPages" config:type="boolean">true</config:config-item>
      <config:config-item config:name="CharacterCompressionType" config:type="short">0</config:config-item>
      <config:config-item config:name="UseFormerTextWrapping" config:type="boolean">false</config:config-item>
      <config:config-item config:name="IsLabelDocument" config:type="boolean">false</config:config-item>
      <config:config-item config:name="AlignTabStopPosition" config:type="boolean">true</config:config-item>
      <config:config-item config:name="PrintHiddenText" config:type="boolean">false</config:config-item>
      <config:config-item config:name="DoNotResetParaAttrsForNumFont" config:type="boolean">false</config:config-item>
      <config:config-item config:name="PrintPageBackground" config:type="boolean">true</config:config-item>
      <config:config-item config:name="CurrentDatabaseCommandType" config:type="int">0</config:config-item>
      <config:config-item config:name="OutlineLevelYieldsNumbering" config:type="boolean">false</config:config-item>
      <config:config-item config:name="PrintProspect" config:type="boolean">false</config:config-item>
      <config:config-item-map-indexed config:name="ForbiddenCharacters">
        <config:config-item-map-entry>
          <config:config-item config:name="Language" config:type="string">nl</config:config-item>
          <config:config-item config:name="Country" config:type="string">BE</config:config-item>
          <config:config-item config:name="Variant" config:type="string"/>
          <config:config-item config:name="BeginLine" config:type="string"/>
          <config:config-item config:name="EndLine" config:type="string"/>
        </config:config-item-map-entry>
      </config:config-item-map-indexed>
      <config:config-item config:name="PrintGraphics" config:type="boolean">true</config:config-item>
      <config:config-item config:name="SaveGlobalDocumentLinks" config:type="boolean">false</config:config-item>
      <config:config-item config:name="PrintProspectRTL" config:type="boolean">false</config:config-item>
      <config:config-item config:name="UseFormerLineSpacing" config:type="boolean">false</config:config-item>
      <config:config-item config:name="AddExternalLeading" config:type="boolean">true</config:config-item>
      <config:config-item config:name="UseFormerObjectPositioning" config:type="boolean">false</config:config-item>
      <config:config-item config:name="RedlineProtectionKey" config:type="base64Binary"/>
      <config:config-item config:name="MathBaselineAlignment" config:type="boolean">true</config:config-item>
      <config:config-item config:name="ClipAsCharacterAnchoredWriterFlyFrames" config:type="boolean">false</config:config-item>
      <config:config-item config:name="UseOldNumbering" config:type="boolean">false</config:config-item>
      <config:config-item config:name="PrintDrawings" config:type="boolean">true</config:config-item>
      <config:config-item config:name="PrinterIndependentLayout" config:type="string">high-resolution</config:config-item>
      <config:config-item config:name="TabAtLeftIndentForParagraphsInList" config:type="boolean">false</config:config-item>
      <config:config-item config:name="PrintBlackFonts" config:type="boolean">false</config:config-item>
      <config:config-item config:name="UpdateFromTemplate" config:type="boolean">true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office:version="1.2">
  <office:font-face-decls>
    <style:font-face style:name="Mangal1" svg:font-family="Mangal"/>
    <style:font-face style:name="Arial1" svg:font-family="Arial" style:font-family-generic="roman" style:font-pitch="variable"/>
    <style:font-face style:name="Tahoma" svg:font-family="Tahoma"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Arial2" svg:font-family="Arial" style:font-family-generic="system" style:font-pitch="variable"/>
    <style:font-face style:name="Mangal" svg:font-family="Mangal" style:font-family-generic="system" style:font-pitch="variable"/>
    <style:font-face style:name="SimSun" svg:font-family="SimSun" style:font-family-generic="system" style:font-pitch="variable"/>
    <style:font-face style:name="Tahoma1" svg:font-family="Tahoma" style:font-family-generic="system" style:font-pitch="variable"/>
    <style:font-face style:name="Times New Roman1" svg:font-family="'Times New Roman'" style:font-family-generic="system" style:font-pitch="variable"/>
  </office:font-face-decls>
  <office:styles>
    <style:default-style style:family="graphic">
      <style:graphic-properties svg:stroke-color="#808080" draw:fill-color="#cfe7f5"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0pt" fo:language="nl" fo:country="BE" style:letter-kerning="true" style:font-size-asian="10pt" style:language-asian="nl" style:country-asian="BE"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1.249cm" style:writing-mode="page"/>
      <style:text-properties style:use-window-font-color="true" style:font-name="Times New Roman" fo:font-size="10pt" fo:language="nl" fo:country="BE" style:letter-kerning="true" style:font-name-asian="Times New Roman1" style:font-size-asian="10pt" style:language-asian="nl" style:country-asian="BE" style:font-name-complex="Times New Roman1" style:font-size-complex="10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orphans="2" fo:widows="2" style:writing-mode="lr-tb"/>
      <style:text-properties style:use-window-font-color="true" fo:font-size="12pt" fo:language="nl" fo:country="NL" style:font-size-asian="12pt" style:language-asian="nl" style:country-asian="NL" style:font-size-complex="12pt"/>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SimSun" style:font-size-asian="14pt" style:font-name-complex="Mangal"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Balloon_20_Text" style:display-name="Balloon Text" style:family="paragraph" style:parent-style-name="Standard" style:default-outline-level="">
      <style:text-properties style:font-name="Tahoma" fo:font-size="8pt" style:font-size-asian="8pt" style:font-name-complex="Tahoma1" style:font-size-complex="8pt"/>
    </style:style>
    <style:style style:name="List_20_Paragraph" style:display-name="List Paragraph" style:family="paragraph" style:parent-style-name="Standard" style:default-outline-level="">
      <style:paragraph-properties fo:margin="100%" fo:margin-left="1.27cm" fo:margin-right="0cm" fo:text-indent="0cm" style:auto-text-indent="false"/>
    </style:style>
    <style:style style:name="Table_20_Contents" style:display-name="Table Contents" style:family="paragraph" style:parent-style-name="Standard" style:class="extra">
      <style:paragraph-properties text:number-lines="false" text:line-number="0"/>
    </style:style>
    <style:style style:name="Default_20_Paragraph_20_Font" style:display-name="Default Paragraph Font" style:family="text"/>
    <style:style style:name="Ballontekst_20_Char" style:display-name="Ballontekst Char" style:family="text" style:parent-style-name="Default_20_Paragraph_20_Font">
      <style:text-properties style:font-name="Tahoma" fo:font-size="8pt" fo:language="nl" fo:country="NL" style:font-size-asian="8pt" style:language-asian="nl" style:country-asian="NL" style:font-name-complex="Tahoma1" style:font-size-complex="8pt"/>
    </style:style>
    <style:style style:name="Internet_20_link" style:display-name="Internet link" style:family="text" style:parent-style-name="Default_20_Paragraph_20_Font">
      <style:text-properties fo:color="#0000ff" fo:language="zxx" fo:country="none" style:text-underline-style="solid" style:text-underline-width="auto" style:text-underline-color="font-color" style:language-asian="zxx" style:country-asian="none" style:language-complex="zxx" style:country-complex="none"/>
    </style:style>
    <style:style style:name="Graphics" style:family="graphic">
      <style:graphic-properties text:anchor-type="paragraph" svg:x="0cm" svg:y="0cm" style:wrap="non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Num1">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style:num-suffix=")" style:num-format="a">
        <style:list-level-properties text:list-level-position-and-space-mode="label-alignment">
          <style:list-level-label-alignment text:label-followed-by="listtab" fo:text-indent="-0.635cm" fo:margin-left="1.884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1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4.424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694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964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234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9.504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774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04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style:num-suffix=")" style:num-format="a">
        <style:list-level-properties text:list-level-position-and-space-mode="label-alignment">
          <style:list-level-label-alignment text:label-followed-by="listtab" fo:text-indent="-0.635cm" fo:margin-left="1.884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1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4.424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694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964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234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9.504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774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04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style:num-suffix=")" style:num-format="a">
        <style:list-level-properties text:list-level-position-and-space-mode="label-alignment">
          <style:list-level-label-alignment text:label-followed-by="listtab" fo:text-indent="-0.635cm" fo:margin-left="1.884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3.1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4.424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694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964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8.234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9.504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774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2.04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0.714cm" fo:margin-bottom="1cm" fo:margin-left="1.111cm" fo:margin-right="1.395cm" style:writing-mode="lr-tb" style:layout-grid-color="#c0c0c0" style:layout-grid-lines="42" style:layout-grid-base-height="0.423cm" style:layout-grid-ruby-height="0.212cm" style:layout-grid-mode="none" style:layout-grid-ruby-below="false" style:layout-grid-print="false" style:layout-grid-display="false" style:footnote-max-height="0cm">
        <style:columns fo:column-count="1" fo:column-gap="0cm"/>
        <style:footnote-sep style:width="0.018cm" style:distance-before-sep="0.101cm" style:distance-after-sep="0.101cm" style:adjustment="left" style:rel-width="25%" style:color="#000000"/>
      </style:page-layout-properties>
      <style:header-style/>
      <style:footer-style/>
    </style:page-layout>
    <style:page-layout style:name="Mpm2">
      <style:page-layout-properties fo:page-width="21.001cm" fo:page-height="29.7cm" style:num-format="1" style:print-orientation="portrait" fo:margin-top="1cm" fo:margin-bottom="1cm" fo:margin-left="2cm" fo:margin-right="1cm" style:writing-mode="lr-tb" style:footnote-max-height="0cm">
        <style:footnote-sep style:width="0.018cm" style:distance-before-sep="0.101cm" style:distance-after-sep="0.101cm" style:adjustment="left" style:rel-width="25%" style:color="#000000"/>
      </style:page-layout-properties>
      <style:header-style/>
      <style:footer-style/>
    </style:page-layout>
  </office:automatic-styles>
  <office:master-styles>
    <style:master-page style:name="Standard" style:page-layout-name="Mpm1"/>
    <style:master-page style:name="HTML" style:page-layout-name="Mpm2"/>
  </office:master-styles>
</office:document-styles>
</file>